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AE" w:rsidRPr="00965091" w:rsidRDefault="00155EAE" w:rsidP="00155EAE">
      <w:pPr>
        <w:rPr>
          <w:rFonts w:ascii="Arial" w:hAnsi="Arial" w:cs="Arial"/>
          <w:sz w:val="22"/>
          <w:szCs w:val="22"/>
        </w:rPr>
      </w:pPr>
    </w:p>
    <w:p w:rsidR="00155EAE" w:rsidRPr="00965091" w:rsidRDefault="00155EAE" w:rsidP="00155EAE">
      <w:pPr>
        <w:rPr>
          <w:rFonts w:ascii="Arial" w:hAnsi="Arial" w:cs="Arial"/>
          <w:sz w:val="22"/>
          <w:szCs w:val="22"/>
        </w:rPr>
      </w:pPr>
      <w:r w:rsidRPr="00965091">
        <w:rPr>
          <w:rFonts w:ascii="Arial" w:hAnsi="Arial" w:cs="Arial"/>
          <w:sz w:val="22"/>
          <w:szCs w:val="22"/>
        </w:rPr>
        <w:t>ESCOLA: ________________________</w:t>
      </w:r>
    </w:p>
    <w:p w:rsidR="00155EAE" w:rsidRPr="00965091" w:rsidRDefault="00155EAE" w:rsidP="00155EAE">
      <w:pPr>
        <w:rPr>
          <w:rFonts w:ascii="Arial" w:hAnsi="Arial" w:cs="Arial"/>
          <w:sz w:val="22"/>
          <w:szCs w:val="22"/>
        </w:rPr>
      </w:pPr>
      <w:r w:rsidRPr="00965091">
        <w:rPr>
          <w:rFonts w:ascii="Arial" w:hAnsi="Arial" w:cs="Arial"/>
          <w:sz w:val="22"/>
          <w:szCs w:val="22"/>
        </w:rPr>
        <w:t>Prof.:____________________________</w:t>
      </w:r>
    </w:p>
    <w:p w:rsidR="00155EAE" w:rsidRPr="00965091" w:rsidRDefault="00155EAE" w:rsidP="00155EAE">
      <w:pPr>
        <w:rPr>
          <w:rFonts w:ascii="Arial" w:hAnsi="Arial" w:cs="Arial"/>
          <w:sz w:val="22"/>
          <w:szCs w:val="22"/>
        </w:rPr>
      </w:pPr>
      <w:r w:rsidRPr="00965091">
        <w:rPr>
          <w:rFonts w:ascii="Arial" w:hAnsi="Arial" w:cs="Arial"/>
          <w:sz w:val="22"/>
          <w:szCs w:val="22"/>
        </w:rPr>
        <w:t>Nome: ___________________________</w:t>
      </w:r>
    </w:p>
    <w:p w:rsidR="00155EAE" w:rsidRPr="00965091" w:rsidRDefault="00155EAE" w:rsidP="00155EAE">
      <w:pPr>
        <w:rPr>
          <w:rFonts w:ascii="Arial" w:hAnsi="Arial" w:cs="Arial"/>
          <w:sz w:val="12"/>
          <w:szCs w:val="12"/>
        </w:rPr>
      </w:pPr>
    </w:p>
    <w:p w:rsidR="00155EAE" w:rsidRPr="00965091" w:rsidRDefault="00155EAE" w:rsidP="00155EAE">
      <w:pPr>
        <w:jc w:val="center"/>
        <w:rPr>
          <w:rFonts w:ascii="Arial" w:hAnsi="Arial" w:cs="Arial"/>
          <w:noProof/>
          <w:sz w:val="22"/>
          <w:szCs w:val="22"/>
          <w:lang w:eastAsia="pt-BR"/>
        </w:rPr>
      </w:pPr>
      <w:r w:rsidRPr="00965091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889760" cy="2217420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EAE" w:rsidRPr="00965091" w:rsidRDefault="00155EAE" w:rsidP="00155EAE">
      <w:pPr>
        <w:jc w:val="center"/>
        <w:rPr>
          <w:rFonts w:ascii="Arial" w:hAnsi="Arial" w:cs="Arial"/>
          <w:sz w:val="10"/>
          <w:szCs w:val="10"/>
        </w:rPr>
      </w:pPr>
    </w:p>
    <w:p w:rsidR="00155EAE" w:rsidRPr="00965091" w:rsidRDefault="00155EAE" w:rsidP="00155EAE">
      <w:pPr>
        <w:jc w:val="center"/>
        <w:rPr>
          <w:rFonts w:ascii="Arial" w:hAnsi="Arial" w:cs="Arial"/>
          <w:sz w:val="10"/>
          <w:szCs w:val="10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D8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As drogas psicotrópicas agem no sistema nervoso central, produzindo alterações de comportamento, humor e cognição.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As drogas cujos efeitos são relativos à distorção das atividades cerebrais, podendo causar alucinações são chamadas de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lícitas.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depressoras.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estimulantes.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perturbadoras. </w:t>
      </w:r>
    </w:p>
    <w:p w:rsidR="00155EAE" w:rsidRPr="00965091" w:rsidRDefault="00155EAE" w:rsidP="00155EAE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D8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Sob o ponto de vista legal, as drogas podem ser classificadas em lícitas e ilícitas. As drogas lícitas são liberadas para comercialização e utilização das pessoas. Já as drogas ilícitas são proibidas por lei.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São exemplos de drogas lícitas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álcool, cafeína e tabaco.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cocaína, crack e maconha.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cocaína, maconha e cafeína.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medicamentos, crack e álcool.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D8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 pele é o maior órgão do nosso corpo e suas principais funções são: proteger, regular a temperatura do corpo e receber estímulos externos; porém, precisa de proteção contra doenças, a exemplo de câncer de pele. Portanto, para prevenção desta doença, deve-se sempre ter o hábito de usar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hidratante.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bronzeador.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protetor solar.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creme esfoliante.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lastRenderedPageBreak/>
        <w:t>D10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 pele é o maior órgão do corpo humano, atingindo cerca de 16% do peso corporal.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 principal função deste órgão é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6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sustentar o corpo.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6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realizar a respiração.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6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revestir e proteger o corpo.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6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facilitar a circulação do sangue.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autoSpaceDE w:val="0"/>
        <w:ind w:left="180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D10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O sistema nervoso é responsável pela coordenação do corpo humano. Ele pode ser dividido em sistema nervoso periférico (SNP) e sistema nervoso central (SNC).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Este último é dividido em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encéfalo e medula espinhal.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nervo raquidiano e ponte.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cérebro e medula óssea.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nervo ciático e bulbo.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D10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6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Durante a puberdade, é comum ocorrer o aparecimento de acne no rosto das pessoas.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Esse problema de pele é ocasionado por vários fatores, dentre eles está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o consumo de frutas.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a ingestão excessiva de peixes.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567" w:hanging="425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o aumento da produção de óleos pelas glândulas sebáceas.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567" w:hanging="425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o aumento da produção de hormônios pelas glândulas sebáceas.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D10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7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O consumo excessivo de álcool compromete várias funções, no corpo humano, a exemplo de problemas na coordenação motora e no equilíbrio, assim como lapsos de memória.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Essas funções afetadas com o uso do álcool são desempenhadas pelo sistema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nervoso periférico.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nervoso central.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circulatório.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respiratório. </w:t>
      </w: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965091">
        <w:rPr>
          <w:rFonts w:ascii="Comic Sans MS" w:hAnsi="Comic Sans MS" w:cs="Courier New"/>
          <w:b/>
          <w:sz w:val="20"/>
          <w:szCs w:val="20"/>
        </w:rPr>
        <w:lastRenderedPageBreak/>
        <w:t>D10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O sistema nervoso central tem o cérebro como principal órgão. Nele, todas as informações de controle do organismo humano são processadas.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As drogas psicotrópicas atuam no sistema nervoso central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modificando as atividades psíquicas e o comportamento.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acelerando o metabolismo dos alimentos durante a digestão.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aumentando a produção de hormônios como os da tireoide.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aumentando o número de neurônios.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 xml:space="preserve">D10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9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 testosterona é um hormônio que acelera a atividade das glândulas sebáceas na puberdade, tendo como consequência a produção excessiva de óleos.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Esse hormônio é produzido nos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testículos e ovários.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pulmões e próstata.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spacing w:after="15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rins e pâncreas.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nervos e veias.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155EAE" w:rsidRPr="00965091" w:rsidRDefault="00155EAE" w:rsidP="00155EAE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965091">
        <w:rPr>
          <w:rFonts w:ascii="Comic Sans MS" w:hAnsi="Comic Sans MS" w:cs="Courier New"/>
          <w:b/>
          <w:sz w:val="20"/>
          <w:szCs w:val="20"/>
        </w:rPr>
        <w:t>D10</w:t>
      </w:r>
      <w:r w:rsidRPr="00965091">
        <w:rPr>
          <w:rFonts w:ascii="Arial" w:hAnsi="Arial" w:cs="Arial"/>
          <w:b/>
          <w:sz w:val="22"/>
          <w:szCs w:val="22"/>
        </w:rPr>
        <w:t xml:space="preserve">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6509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10 </w:t>
      </w:r>
      <w:r w:rsidRPr="0096509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</w:t>
      </w:r>
      <w:r w:rsidRPr="00965091">
        <w:rPr>
          <w:rFonts w:ascii="Comic Sans MS" w:hAnsi="Comic Sans MS" w:cs="Courier New"/>
          <w:b/>
          <w:sz w:val="20"/>
          <w:szCs w:val="20"/>
        </w:rPr>
        <w:t>◊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A obstrução dos poros da pele e o aumento da proliferação de bactérias podem causar a acne.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Esse problema pode se agravar na fase da puberdade devido ao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(A) consumo de alimentos que contêm hormônios.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(B) crescimento acelerado pela ação de hormônios.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(C) aumento da produção de óleos sob a ação de hormônios.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426" w:hanging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965091">
        <w:rPr>
          <w:rFonts w:ascii="Calibri" w:hAnsi="Calibri" w:cs="Calibri"/>
          <w:sz w:val="22"/>
          <w:szCs w:val="22"/>
          <w:lang w:eastAsia="pt-BR"/>
        </w:rPr>
        <w:t xml:space="preserve">(D) aumento da produção de ácidos pelo estômago nessa fase da vida. </w:t>
      </w: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155EAE" w:rsidRPr="00965091" w:rsidRDefault="00155EAE" w:rsidP="00155EAE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AC48DA" w:rsidRPr="00965091" w:rsidRDefault="00AC48DA" w:rsidP="00155EAE">
      <w:pPr>
        <w:rPr>
          <w:szCs w:val="20"/>
        </w:rPr>
      </w:pPr>
    </w:p>
    <w:sectPr w:rsidR="00AC48DA" w:rsidRPr="00965091" w:rsidSect="003A3C92">
      <w:footerReference w:type="default" r:id="rId8"/>
      <w:headerReference w:type="first" r:id="rId9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F79" w:rsidRDefault="005F7F79" w:rsidP="009C58D0">
      <w:r>
        <w:separator/>
      </w:r>
    </w:p>
  </w:endnote>
  <w:endnote w:type="continuationSeparator" w:id="1">
    <w:p w:rsidR="005F7F79" w:rsidRDefault="005F7F79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F79" w:rsidRDefault="005F7F79" w:rsidP="009C58D0">
      <w:r>
        <w:separator/>
      </w:r>
    </w:p>
  </w:footnote>
  <w:footnote w:type="continuationSeparator" w:id="1">
    <w:p w:rsidR="005F7F79" w:rsidRDefault="005F7F79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AE" w:rsidRDefault="00155EAE" w:rsidP="00155EAE">
    <w:pPr>
      <w:pStyle w:val="Cabealho"/>
      <w:jc w:val="center"/>
      <w:rPr>
        <w:rFonts w:ascii="Lucida Console" w:eastAsia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-94615</wp:posOffset>
          </wp:positionH>
          <wp:positionV relativeFrom="paragraph">
            <wp:posOffset>-100965</wp:posOffset>
          </wp:positionV>
          <wp:extent cx="2152015" cy="431800"/>
          <wp:effectExtent l="19050" t="0" r="635" b="0"/>
          <wp:wrapSquare wrapText="bothSides"/>
          <wp:docPr id="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431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5550535</wp:posOffset>
          </wp:positionH>
          <wp:positionV relativeFrom="paragraph">
            <wp:posOffset>-37465</wp:posOffset>
          </wp:positionV>
          <wp:extent cx="1057275" cy="400050"/>
          <wp:effectExtent l="19050" t="0" r="9525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</w:rPr>
      <w:t xml:space="preserve">          5ª</w:t>
    </w:r>
    <w:r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Prova</w:t>
    </w:r>
    <w:r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Diagnóstica</w:t>
    </w:r>
    <w:r>
      <w:rPr>
        <w:rFonts w:ascii="Lucida Console" w:eastAsia="Lucida Console" w:hAnsi="Lucida Console" w:cs="Lucida Console"/>
      </w:rPr>
      <w:t xml:space="preserve"> – </w:t>
    </w:r>
    <w:r>
      <w:rPr>
        <w:rFonts w:ascii="Lucida Console" w:hAnsi="Lucida Console" w:cs="Lucida Console"/>
      </w:rPr>
      <w:t>2017</w:t>
    </w:r>
    <w:r>
      <w:rPr>
        <w:rFonts w:ascii="Lucida Console" w:eastAsia="Lucida Console" w:hAnsi="Lucida Console" w:cs="Lucida Console"/>
      </w:rPr>
      <w:t xml:space="preserve"> – </w:t>
    </w:r>
    <w:r>
      <w:rPr>
        <w:rFonts w:ascii="Lucida Console" w:hAnsi="Lucida Console" w:cs="Lucida Console"/>
      </w:rPr>
      <w:t>8º</w:t>
    </w:r>
    <w:r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Ano</w:t>
    </w:r>
    <w:r>
      <w:rPr>
        <w:rFonts w:ascii="Lucida Console" w:eastAsia="Lucida Console" w:hAnsi="Lucida Console" w:cs="Lucida Console"/>
      </w:rPr>
      <w:t xml:space="preserve">  </w:t>
    </w:r>
  </w:p>
  <w:p w:rsidR="00155EAE" w:rsidRDefault="00155EAE" w:rsidP="00155EAE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     SEDUCE-GO – CIÊNCIAS DA NATUREZA</w:t>
    </w:r>
  </w:p>
  <w:p w:rsidR="00155EAE" w:rsidRPr="003B6EEF" w:rsidRDefault="0038332B" w:rsidP="00155EAE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6" style="position:absolute;left:0;text-align:left;z-index:251660288" from="17.6pt,9.4pt" to="526.1pt,9.4pt"/>
      </w:pict>
    </w:r>
  </w:p>
  <w:p w:rsidR="001477B6" w:rsidRPr="00155EAE" w:rsidRDefault="001477B6" w:rsidP="00155EAE">
    <w:pPr>
      <w:pStyle w:val="Cabealho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4034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897"/>
    <w:rsid w:val="00035169"/>
    <w:rsid w:val="0004164B"/>
    <w:rsid w:val="00044B9C"/>
    <w:rsid w:val="00051415"/>
    <w:rsid w:val="00060D81"/>
    <w:rsid w:val="00073D8A"/>
    <w:rsid w:val="00092E34"/>
    <w:rsid w:val="000969EF"/>
    <w:rsid w:val="000B036B"/>
    <w:rsid w:val="000C06EC"/>
    <w:rsid w:val="000C332F"/>
    <w:rsid w:val="00102B71"/>
    <w:rsid w:val="00134014"/>
    <w:rsid w:val="0014453F"/>
    <w:rsid w:val="001477B6"/>
    <w:rsid w:val="00155EAE"/>
    <w:rsid w:val="001911D4"/>
    <w:rsid w:val="001B43A3"/>
    <w:rsid w:val="001B57C1"/>
    <w:rsid w:val="001B663B"/>
    <w:rsid w:val="001C1A1E"/>
    <w:rsid w:val="001C5B20"/>
    <w:rsid w:val="001D1FEB"/>
    <w:rsid w:val="001E14F7"/>
    <w:rsid w:val="002236C9"/>
    <w:rsid w:val="0023230E"/>
    <w:rsid w:val="002B2465"/>
    <w:rsid w:val="002D70D7"/>
    <w:rsid w:val="00311A50"/>
    <w:rsid w:val="00361DB7"/>
    <w:rsid w:val="0037014E"/>
    <w:rsid w:val="00371136"/>
    <w:rsid w:val="00375FF0"/>
    <w:rsid w:val="003802EA"/>
    <w:rsid w:val="0038332B"/>
    <w:rsid w:val="00385BA9"/>
    <w:rsid w:val="003A3C92"/>
    <w:rsid w:val="003C6EDC"/>
    <w:rsid w:val="003F17EA"/>
    <w:rsid w:val="003F656E"/>
    <w:rsid w:val="00452776"/>
    <w:rsid w:val="00460DAD"/>
    <w:rsid w:val="00474C35"/>
    <w:rsid w:val="00485B5B"/>
    <w:rsid w:val="004C0F69"/>
    <w:rsid w:val="00503A36"/>
    <w:rsid w:val="00526200"/>
    <w:rsid w:val="005B081F"/>
    <w:rsid w:val="005C5890"/>
    <w:rsid w:val="005F6C6F"/>
    <w:rsid w:val="005F7F79"/>
    <w:rsid w:val="00621582"/>
    <w:rsid w:val="00621D9A"/>
    <w:rsid w:val="0063439E"/>
    <w:rsid w:val="006869ED"/>
    <w:rsid w:val="00696DDD"/>
    <w:rsid w:val="006D1E2F"/>
    <w:rsid w:val="00704BB2"/>
    <w:rsid w:val="007554BB"/>
    <w:rsid w:val="00757BB7"/>
    <w:rsid w:val="00773A99"/>
    <w:rsid w:val="00776160"/>
    <w:rsid w:val="007B4703"/>
    <w:rsid w:val="007C0F86"/>
    <w:rsid w:val="007C37EA"/>
    <w:rsid w:val="0083146E"/>
    <w:rsid w:val="0083332F"/>
    <w:rsid w:val="00850E6D"/>
    <w:rsid w:val="00866E61"/>
    <w:rsid w:val="008A1B97"/>
    <w:rsid w:val="008B4A80"/>
    <w:rsid w:val="008B5119"/>
    <w:rsid w:val="008C2031"/>
    <w:rsid w:val="008E16FF"/>
    <w:rsid w:val="008F61D0"/>
    <w:rsid w:val="00912CA3"/>
    <w:rsid w:val="009374C1"/>
    <w:rsid w:val="009504C0"/>
    <w:rsid w:val="00962DF9"/>
    <w:rsid w:val="00965091"/>
    <w:rsid w:val="009654EC"/>
    <w:rsid w:val="0097752C"/>
    <w:rsid w:val="00996B3F"/>
    <w:rsid w:val="009C58D0"/>
    <w:rsid w:val="00A20E5E"/>
    <w:rsid w:val="00A327CA"/>
    <w:rsid w:val="00A341E5"/>
    <w:rsid w:val="00A94163"/>
    <w:rsid w:val="00AC48DA"/>
    <w:rsid w:val="00AD3C14"/>
    <w:rsid w:val="00AF10E1"/>
    <w:rsid w:val="00AF684F"/>
    <w:rsid w:val="00B04C70"/>
    <w:rsid w:val="00B131F6"/>
    <w:rsid w:val="00B51413"/>
    <w:rsid w:val="00B832FB"/>
    <w:rsid w:val="00B87AF9"/>
    <w:rsid w:val="00B90E61"/>
    <w:rsid w:val="00BB1055"/>
    <w:rsid w:val="00BB5CC3"/>
    <w:rsid w:val="00BB70F6"/>
    <w:rsid w:val="00C22D75"/>
    <w:rsid w:val="00C738D6"/>
    <w:rsid w:val="00C74E76"/>
    <w:rsid w:val="00C82625"/>
    <w:rsid w:val="00CA285D"/>
    <w:rsid w:val="00CB6D1A"/>
    <w:rsid w:val="00CD02F9"/>
    <w:rsid w:val="00CD6634"/>
    <w:rsid w:val="00CE6E87"/>
    <w:rsid w:val="00D0386F"/>
    <w:rsid w:val="00D87477"/>
    <w:rsid w:val="00DB344F"/>
    <w:rsid w:val="00DB4D7E"/>
    <w:rsid w:val="00DC3EAC"/>
    <w:rsid w:val="00DD59D8"/>
    <w:rsid w:val="00DF5BC3"/>
    <w:rsid w:val="00E005C1"/>
    <w:rsid w:val="00E15482"/>
    <w:rsid w:val="00E22816"/>
    <w:rsid w:val="00E24117"/>
    <w:rsid w:val="00E64C6F"/>
    <w:rsid w:val="00E664F3"/>
    <w:rsid w:val="00E70446"/>
    <w:rsid w:val="00E77EBF"/>
    <w:rsid w:val="00ED17FD"/>
    <w:rsid w:val="00F16961"/>
    <w:rsid w:val="00F47C24"/>
    <w:rsid w:val="00F53B14"/>
    <w:rsid w:val="00F6767B"/>
    <w:rsid w:val="00F9212B"/>
    <w:rsid w:val="00F93F27"/>
    <w:rsid w:val="00FB1351"/>
    <w:rsid w:val="00FB654C"/>
    <w:rsid w:val="00FC0AED"/>
    <w:rsid w:val="00FD6F31"/>
    <w:rsid w:val="00FE0205"/>
    <w:rsid w:val="00FF5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615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83</cp:revision>
  <cp:lastPrinted>2022-02-06T22:27:00Z</cp:lastPrinted>
  <dcterms:created xsi:type="dcterms:W3CDTF">2016-02-29T11:29:00Z</dcterms:created>
  <dcterms:modified xsi:type="dcterms:W3CDTF">2022-06-25T12:30:00Z</dcterms:modified>
</cp:coreProperties>
</file>